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E" w:rsidRPr="00EC07BE" w:rsidRDefault="00EC07BE" w:rsidP="00EC07BE">
      <w:pPr>
        <w:spacing w:after="240"/>
        <w:jc w:val="center"/>
        <w:rPr>
          <w:b/>
          <w:sz w:val="28"/>
          <w:szCs w:val="28"/>
          <w:lang w:val="uk-UA"/>
        </w:rPr>
      </w:pPr>
      <w:r w:rsidRPr="00EC07BE">
        <w:rPr>
          <w:b/>
          <w:sz w:val="28"/>
          <w:szCs w:val="28"/>
          <w:lang w:val="uk-UA"/>
        </w:rPr>
        <w:t>Перелік програмних питань, які виносяться на співбесіду</w:t>
      </w:r>
      <w:r w:rsidRPr="00EC07BE">
        <w:rPr>
          <w:b/>
          <w:sz w:val="28"/>
          <w:szCs w:val="28"/>
        </w:rPr>
        <w:br/>
      </w:r>
      <w:r w:rsidRPr="00EC07BE">
        <w:rPr>
          <w:b/>
          <w:sz w:val="28"/>
          <w:szCs w:val="28"/>
          <w:lang w:val="uk-UA"/>
        </w:rPr>
        <w:t>для вступників на 2 курс</w:t>
      </w:r>
    </w:p>
    <w:p w:rsidR="00EC07BE" w:rsidRPr="00EC07BE" w:rsidRDefault="00EC07BE" w:rsidP="0041378E">
      <w:pPr>
        <w:spacing w:line="360" w:lineRule="auto"/>
        <w:jc w:val="center"/>
        <w:rPr>
          <w:lang w:val="uk-UA"/>
        </w:rPr>
      </w:pPr>
      <w:r w:rsidRPr="00EC07BE">
        <w:rPr>
          <w:lang w:val="uk-UA"/>
        </w:rPr>
        <w:t>Назва профілюючої дисципліни «Фізика».</w:t>
      </w:r>
    </w:p>
    <w:p w:rsidR="00EC07BE" w:rsidRPr="00EC07BE" w:rsidRDefault="00EC07BE" w:rsidP="00EC07BE">
      <w:pPr>
        <w:spacing w:line="276" w:lineRule="auto"/>
        <w:rPr>
          <w:b/>
          <w:lang w:val="uk-UA"/>
        </w:rPr>
      </w:pPr>
      <w:r w:rsidRPr="00EC07BE">
        <w:rPr>
          <w:b/>
          <w:lang w:val="en-US"/>
        </w:rPr>
        <w:t>I</w:t>
      </w:r>
      <w:r w:rsidRPr="00EC07BE">
        <w:rPr>
          <w:b/>
          <w:lang w:val="uk-UA"/>
        </w:rPr>
        <w:t>. Питання до розділу «Механіка»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1. Матеріальна точка і система відліку.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2. Шлях, траєкторія, переміщення. Швидкість: серед</w:t>
      </w:r>
      <w:bookmarkStart w:id="0" w:name="_GoBack"/>
      <w:bookmarkEnd w:id="0"/>
      <w:r w:rsidRPr="00EC07BE">
        <w:rPr>
          <w:lang w:val="uk-UA"/>
        </w:rPr>
        <w:t>ня і миттєва.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3. Прискорення: нормальне, тангенціальне та повне. Середнє та миттєве прискорення.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4.Рівномірний та рівнозмінний рух. Переміщення, швидкість, прискорення та взаємозв’язок між ними.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5. Кінематичні характеристики обертального руху. Кутова швидкість (колова частота), частота та період обертання.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6. Пряма та обернена задачі кінематики.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7. Динамічні характеристики: маса, сила, імпульс.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 xml:space="preserve">8. Закони Ньютона. 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9. Основний закон динаміки поступального руху (дві форми запису).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10. Момент сили. Пара сил.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11. Момент інерції.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 xml:space="preserve">12. Момент імпульсу. 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13. Основний закон динаміки обертального руху (дві форми запису).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14. Види сил.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15. Гравітаційна сила та сила тяжіння.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16. Потенціальне поле сил, консервативні сили.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17. Інерціальні та неінерціальні системи відліку. Навести приклади.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18. Сили інерції в системах, що обертаються.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19. Механічна робота.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20. Кінетична енергія поступального руху. Кінетична енергія обертального руху.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21. Потенціальна енергія.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22. Потужність та ККД.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23. Закон збереження енергії.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24. Закон збереження механічної енергії.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25. Закон збереження імпульсу.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26. Закон збереження моменту імпульсу.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27. Абсолютно пружній удар. Абсолютно непружний удар.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28. Реактивний рух.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29. Космічні швидкості.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30. Принцип відносності Галілея. Перетворення Галілея</w:t>
      </w:r>
    </w:p>
    <w:p w:rsidR="00EC07BE" w:rsidRPr="00EC07BE" w:rsidRDefault="00EC07BE" w:rsidP="00EC07BE">
      <w:pPr>
        <w:spacing w:before="120" w:after="120"/>
        <w:jc w:val="both"/>
        <w:rPr>
          <w:lang w:val="uk-UA"/>
        </w:rPr>
      </w:pPr>
      <w:r w:rsidRPr="00EC07BE">
        <w:rPr>
          <w:b/>
          <w:lang w:val="en-US"/>
        </w:rPr>
        <w:t>II</w:t>
      </w:r>
      <w:r w:rsidRPr="00EC07BE">
        <w:rPr>
          <w:b/>
          <w:lang w:val="uk-UA"/>
        </w:rPr>
        <w:t xml:space="preserve">. Питання до розділу «Електрика» 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31. Електричний заряд. Закон Кулона.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32. Електричне поле, силові лінії, напруженість та потенціал електричного поля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33. Провідники та діелектрики.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34. Зв’язані та сторонні заряди. Електричний диполь.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35</w:t>
      </w:r>
      <w:r w:rsidRPr="00EC07BE">
        <w:rPr>
          <w:lang w:val="uk-UA"/>
        </w:rPr>
        <w:t>. Теорема Гауса для електричного поля.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</w:t>
      </w:r>
      <w:r w:rsidRPr="00EC07BE">
        <w:t>6</w:t>
      </w:r>
      <w:r w:rsidRPr="00EC07BE">
        <w:rPr>
          <w:lang w:val="uk-UA"/>
        </w:rPr>
        <w:t>. Теорема Гауса для електричного поля в діелектрику.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</w:t>
      </w:r>
      <w:r w:rsidRPr="00EC07BE">
        <w:t>7</w:t>
      </w:r>
      <w:r w:rsidRPr="00EC07BE">
        <w:rPr>
          <w:lang w:val="uk-UA"/>
        </w:rPr>
        <w:t>. Умови на межі поділу двох діелектриків.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</w:t>
      </w:r>
      <w:r w:rsidRPr="00EC07BE">
        <w:t>8</w:t>
      </w:r>
      <w:r w:rsidRPr="00EC07BE">
        <w:rPr>
          <w:lang w:val="uk-UA"/>
        </w:rPr>
        <w:t>. Електричний струм, сила та густина струму.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3</w:t>
      </w:r>
      <w:r w:rsidRPr="00EC07BE">
        <w:t>9</w:t>
      </w:r>
      <w:r w:rsidRPr="00EC07BE">
        <w:rPr>
          <w:lang w:val="uk-UA"/>
        </w:rPr>
        <w:t>. Рівняння неперервності.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</w:t>
      </w:r>
      <w:r w:rsidRPr="00EC07BE">
        <w:t>0</w:t>
      </w:r>
      <w:r w:rsidRPr="00EC07BE">
        <w:rPr>
          <w:lang w:val="uk-UA"/>
        </w:rPr>
        <w:t>. Сторонні сили та електрорушійна сила.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</w:t>
      </w:r>
      <w:r w:rsidRPr="00EC07BE">
        <w:t>1</w:t>
      </w:r>
      <w:r w:rsidRPr="00EC07BE">
        <w:rPr>
          <w:lang w:val="uk-UA"/>
        </w:rPr>
        <w:t>. Закон Ома для однорідної та неоднорідної ділянки кола.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</w:t>
      </w:r>
      <w:r w:rsidRPr="00EC07BE">
        <w:t>2</w:t>
      </w:r>
      <w:r w:rsidRPr="00EC07BE">
        <w:rPr>
          <w:lang w:val="uk-UA"/>
        </w:rPr>
        <w:t>. Правила Кірхгофа.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lastRenderedPageBreak/>
        <w:t>4</w:t>
      </w:r>
      <w:r w:rsidRPr="00EC07BE">
        <w:t>3</w:t>
      </w:r>
      <w:r w:rsidRPr="00EC07BE">
        <w:rPr>
          <w:lang w:val="uk-UA"/>
        </w:rPr>
        <w:t>. Закон Джоуля-Ленца.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</w:t>
      </w:r>
      <w:r w:rsidRPr="00EC07BE">
        <w:t>4</w:t>
      </w:r>
      <w:r w:rsidRPr="00EC07BE">
        <w:rPr>
          <w:lang w:val="uk-UA"/>
        </w:rPr>
        <w:t>. Електричний струм в газах Самостійний та несамостійний розряд.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4</w:t>
      </w:r>
      <w:r w:rsidRPr="00EC07BE">
        <w:t>5</w:t>
      </w:r>
      <w:r w:rsidRPr="00EC07BE">
        <w:rPr>
          <w:lang w:val="uk-UA"/>
        </w:rPr>
        <w:t>. Види самостійного розряду в газах. Плазма.</w:t>
      </w:r>
    </w:p>
    <w:p w:rsidR="00EC07BE" w:rsidRDefault="00EC07BE" w:rsidP="00EC07BE">
      <w:pPr>
        <w:jc w:val="both"/>
        <w:rPr>
          <w:lang w:val="uk-UA"/>
        </w:rPr>
      </w:pPr>
    </w:p>
    <w:p w:rsidR="0041378E" w:rsidRPr="0041378E" w:rsidRDefault="0041378E" w:rsidP="00EC07BE">
      <w:pPr>
        <w:jc w:val="both"/>
        <w:rPr>
          <w:lang w:val="uk-UA"/>
        </w:rPr>
      </w:pPr>
    </w:p>
    <w:p w:rsidR="00EC07BE" w:rsidRPr="00EC07BE" w:rsidRDefault="00EC07BE" w:rsidP="00EC07BE">
      <w:pPr>
        <w:jc w:val="center"/>
        <w:rPr>
          <w:b/>
          <w:lang w:val="uk-UA"/>
        </w:rPr>
      </w:pPr>
      <w:r w:rsidRPr="00EC07BE">
        <w:rPr>
          <w:b/>
          <w:lang w:val="uk-UA"/>
        </w:rPr>
        <w:t>Список літератури</w:t>
      </w:r>
    </w:p>
    <w:p w:rsidR="00EC07BE" w:rsidRPr="00EC07BE" w:rsidRDefault="00EC07BE" w:rsidP="00EC07BE">
      <w:pPr>
        <w:spacing w:line="360" w:lineRule="auto"/>
        <w:jc w:val="center"/>
        <w:rPr>
          <w:b/>
          <w:lang w:val="uk-UA"/>
        </w:rPr>
      </w:pPr>
      <w:r w:rsidRPr="00EC07BE">
        <w:rPr>
          <w:b/>
          <w:lang w:val="uk-UA"/>
        </w:rPr>
        <w:t>для самостійної підготовки вступника до співбесіди</w:t>
      </w:r>
    </w:p>
    <w:p w:rsidR="00EC07BE" w:rsidRPr="00EC07BE" w:rsidRDefault="00EC07BE" w:rsidP="00EC07BE">
      <w:pPr>
        <w:jc w:val="center"/>
        <w:rPr>
          <w:b/>
          <w:i/>
        </w:rPr>
      </w:pPr>
      <w:r w:rsidRPr="00EC07BE">
        <w:rPr>
          <w:b/>
          <w:i/>
          <w:lang w:val="uk-UA"/>
        </w:rPr>
        <w:t>Основна література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1</w:t>
      </w:r>
      <w:r w:rsidRPr="00EC07BE">
        <w:rPr>
          <w:lang w:val="uk-UA"/>
        </w:rPr>
        <w:t>. А.П.Поліщук. Ф</w:t>
      </w:r>
      <w:r>
        <w:rPr>
          <w:lang w:val="uk-UA"/>
        </w:rPr>
        <w:t>ізика. Модуль 1) Механіка. Київ:</w:t>
      </w:r>
      <w:r w:rsidRPr="00EC07BE">
        <w:rPr>
          <w:lang w:val="uk-UA"/>
        </w:rPr>
        <w:t xml:space="preserve"> НАУ. 2006.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2</w:t>
      </w:r>
      <w:r w:rsidRPr="00EC07BE">
        <w:rPr>
          <w:lang w:val="uk-UA"/>
        </w:rPr>
        <w:t xml:space="preserve">. А.П.Поліщук. Фізика. Модуль </w:t>
      </w:r>
      <w:r>
        <w:rPr>
          <w:lang w:val="uk-UA"/>
        </w:rPr>
        <w:t>3) Електрика та магнетизм. Київ:</w:t>
      </w:r>
      <w:r w:rsidRPr="00EC07BE">
        <w:rPr>
          <w:lang w:val="uk-UA"/>
        </w:rPr>
        <w:t xml:space="preserve"> НАУ. 2006.</w:t>
      </w:r>
    </w:p>
    <w:p w:rsidR="00EC07BE" w:rsidRPr="00EC07BE" w:rsidRDefault="00EC07BE" w:rsidP="00EC07BE">
      <w:pPr>
        <w:jc w:val="center"/>
        <w:rPr>
          <w:b/>
          <w:i/>
          <w:lang w:val="uk-UA"/>
        </w:rPr>
      </w:pPr>
      <w:r w:rsidRPr="00EC07BE">
        <w:rPr>
          <w:b/>
          <w:i/>
          <w:lang w:val="uk-UA"/>
        </w:rPr>
        <w:t>Додаткова література</w:t>
      </w:r>
    </w:p>
    <w:p w:rsid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 xml:space="preserve">1. Физический </w:t>
      </w:r>
      <w:r w:rsidRPr="00EC07BE">
        <w:t>энциклопедический словарь. Гл. редактор А.М.Прохоров. М.: «Советская энциклопедия». 1984.</w:t>
      </w:r>
    </w:p>
    <w:p w:rsidR="0041378E" w:rsidRPr="0041378E" w:rsidRDefault="0041378E" w:rsidP="00EC07BE">
      <w:pPr>
        <w:jc w:val="both"/>
        <w:rPr>
          <w:lang w:val="uk-UA"/>
        </w:rPr>
      </w:pPr>
    </w:p>
    <w:p w:rsidR="00EC07BE" w:rsidRPr="00EC07BE" w:rsidRDefault="00EC07BE" w:rsidP="00EC07BE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EC07BE">
        <w:rPr>
          <w:b/>
          <w:sz w:val="28"/>
          <w:szCs w:val="28"/>
          <w:lang w:val="uk-UA"/>
        </w:rPr>
        <w:t>Перелік програмних питань, які виносяться на співбесіду</w:t>
      </w:r>
      <w:r w:rsidRPr="00EC07BE">
        <w:rPr>
          <w:b/>
          <w:sz w:val="28"/>
          <w:szCs w:val="28"/>
        </w:rPr>
        <w:br/>
      </w:r>
      <w:r w:rsidRPr="00EC07BE">
        <w:rPr>
          <w:b/>
          <w:sz w:val="28"/>
          <w:szCs w:val="28"/>
          <w:lang w:val="uk-UA"/>
        </w:rPr>
        <w:t xml:space="preserve">для вступників на </w:t>
      </w:r>
      <w:r w:rsidRPr="00EC07BE">
        <w:rPr>
          <w:b/>
          <w:sz w:val="28"/>
          <w:szCs w:val="28"/>
        </w:rPr>
        <w:t>3</w:t>
      </w:r>
      <w:r w:rsidRPr="00EC07BE">
        <w:rPr>
          <w:b/>
          <w:sz w:val="28"/>
          <w:szCs w:val="28"/>
          <w:lang w:val="uk-UA"/>
        </w:rPr>
        <w:t xml:space="preserve"> курс</w:t>
      </w:r>
    </w:p>
    <w:p w:rsidR="00EC07BE" w:rsidRPr="00EC07BE" w:rsidRDefault="00EC07BE" w:rsidP="00EC07BE">
      <w:pPr>
        <w:rPr>
          <w:b/>
          <w:lang w:val="uk-UA"/>
        </w:rPr>
      </w:pPr>
      <w:r w:rsidRPr="00EC07BE">
        <w:rPr>
          <w:b/>
          <w:lang w:val="en-US"/>
        </w:rPr>
        <w:t>II</w:t>
      </w:r>
      <w:r w:rsidRPr="00EC07BE">
        <w:rPr>
          <w:b/>
          <w:lang w:val="uk-UA"/>
        </w:rPr>
        <w:t>І. Питання до розділу «Магнетизм»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46</w:t>
      </w:r>
      <w:r w:rsidRPr="00EC07BE">
        <w:rPr>
          <w:lang w:val="uk-UA"/>
        </w:rPr>
        <w:t>. Магнітне поле, силові ліній, індукція та напруженість магнітного поля.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47</w:t>
      </w:r>
      <w:r w:rsidRPr="00EC07BE">
        <w:rPr>
          <w:lang w:val="uk-UA"/>
        </w:rPr>
        <w:t>. Взаємодія провідників зі струмом. Закон Ампера.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48</w:t>
      </w:r>
      <w:r w:rsidRPr="00EC07BE">
        <w:rPr>
          <w:lang w:val="uk-UA"/>
        </w:rPr>
        <w:t>. Закон Біо-Савара-Лапласа.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49</w:t>
      </w:r>
      <w:r w:rsidRPr="00EC07BE">
        <w:rPr>
          <w:lang w:val="uk-UA"/>
        </w:rPr>
        <w:t>. Сила Лоренца.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50</w:t>
      </w:r>
      <w:r w:rsidRPr="00EC07BE">
        <w:rPr>
          <w:lang w:val="uk-UA"/>
        </w:rPr>
        <w:t>. Потік вектора магнітної індукції. Теорема Гаусса для магнітного поля.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51</w:t>
      </w:r>
      <w:r w:rsidRPr="00EC07BE">
        <w:rPr>
          <w:lang w:val="uk-UA"/>
        </w:rPr>
        <w:t>. Циркуляція вектора магнітної індукції. Закон повного струму.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52</w:t>
      </w:r>
      <w:r w:rsidRPr="00EC07BE">
        <w:rPr>
          <w:lang w:val="uk-UA"/>
        </w:rPr>
        <w:t xml:space="preserve"> Магнітні властивості речовини: діамагнетики, парамагнетики, феромагнетики.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53</w:t>
      </w:r>
      <w:r w:rsidRPr="00EC07BE">
        <w:rPr>
          <w:lang w:val="uk-UA"/>
        </w:rPr>
        <w:t>. Теорема про циркуляцію вектора напруженості магнітного поля.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54</w:t>
      </w:r>
      <w:r w:rsidRPr="00EC07BE">
        <w:rPr>
          <w:lang w:val="uk-UA"/>
        </w:rPr>
        <w:t>. Намагніченість, магнітна сприйнятливість та магнітна проникність речовини.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55</w:t>
      </w:r>
      <w:r w:rsidRPr="00EC07BE">
        <w:rPr>
          <w:lang w:val="uk-UA"/>
        </w:rPr>
        <w:t>. Умови на межі поділу двох магнетиків.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56</w:t>
      </w:r>
      <w:r w:rsidRPr="00EC07BE">
        <w:rPr>
          <w:lang w:val="uk-UA"/>
        </w:rPr>
        <w:t>. Електромагнітна індукція. Правило Ленца.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57</w:t>
      </w:r>
      <w:r w:rsidRPr="00EC07BE">
        <w:rPr>
          <w:lang w:val="uk-UA"/>
        </w:rPr>
        <w:t>. Самоіндукція та взаємна індукція. Індуктивність.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58</w:t>
      </w:r>
      <w:r w:rsidRPr="00EC07BE">
        <w:rPr>
          <w:lang w:val="uk-UA"/>
        </w:rPr>
        <w:t>. Енергія та густина енергії магнітного поля.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59</w:t>
      </w:r>
      <w:r w:rsidRPr="00EC07BE">
        <w:rPr>
          <w:lang w:val="uk-UA"/>
        </w:rPr>
        <w:t>. Струм зміщення.</w:t>
      </w:r>
    </w:p>
    <w:p w:rsidR="00EC07BE" w:rsidRPr="00EC07BE" w:rsidRDefault="00EC07BE" w:rsidP="00EC07BE">
      <w:pPr>
        <w:rPr>
          <w:lang w:val="uk-UA"/>
        </w:rPr>
      </w:pPr>
      <w:r w:rsidRPr="00EC07BE">
        <w:t>60</w:t>
      </w:r>
      <w:r w:rsidRPr="00EC07BE">
        <w:rPr>
          <w:lang w:val="uk-UA"/>
        </w:rPr>
        <w:t>. Рівняння Максвела.</w:t>
      </w:r>
    </w:p>
    <w:p w:rsidR="00EC07BE" w:rsidRPr="00EC07BE" w:rsidRDefault="00EC07BE" w:rsidP="00EC07BE">
      <w:pPr>
        <w:rPr>
          <w:b/>
          <w:lang w:val="uk-UA"/>
        </w:rPr>
      </w:pPr>
      <w:r w:rsidRPr="00EC07BE">
        <w:rPr>
          <w:b/>
          <w:lang w:val="en-US"/>
        </w:rPr>
        <w:t>IV</w:t>
      </w:r>
      <w:r w:rsidRPr="00EC07BE">
        <w:rPr>
          <w:b/>
          <w:lang w:val="uk-UA"/>
        </w:rPr>
        <w:t>. Питання до розділу «Коливання і хвилі»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61</w:t>
      </w:r>
      <w:r w:rsidRPr="00EC07BE">
        <w:rPr>
          <w:lang w:val="uk-UA"/>
        </w:rPr>
        <w:t>. Коливання. Види коливань залежно від природи коливального процесу.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62. Незгасаючі механічні коливання. Рівняння незгасаючих механічних коливань, графік.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63</w:t>
      </w:r>
      <w:r w:rsidRPr="00EC07BE">
        <w:rPr>
          <w:lang w:val="uk-UA"/>
        </w:rPr>
        <w:t>. Основні характеристики незгасаючих механічних коливань.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64</w:t>
      </w:r>
      <w:r w:rsidRPr="00EC07BE">
        <w:rPr>
          <w:lang w:val="uk-UA"/>
        </w:rPr>
        <w:t>. Енергія незгасаючих механічних коливань.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65</w:t>
      </w:r>
      <w:r w:rsidRPr="00EC07BE">
        <w:rPr>
          <w:lang w:val="uk-UA"/>
        </w:rPr>
        <w:t>. Фізичний маятник.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66</w:t>
      </w:r>
      <w:r w:rsidRPr="00EC07BE">
        <w:rPr>
          <w:lang w:val="uk-UA"/>
        </w:rPr>
        <w:t>. Математичний маятник.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67</w:t>
      </w:r>
      <w:r w:rsidRPr="00EC07BE">
        <w:rPr>
          <w:lang w:val="uk-UA"/>
        </w:rPr>
        <w:t>. Зображення коливань за допомогою векторної діаграми.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68</w:t>
      </w:r>
      <w:r w:rsidRPr="00EC07BE">
        <w:rPr>
          <w:lang w:val="uk-UA"/>
        </w:rPr>
        <w:t>. Додавання двох коливань одного напрямку.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69</w:t>
      </w:r>
      <w:r w:rsidRPr="00EC07BE">
        <w:rPr>
          <w:lang w:val="uk-UA"/>
        </w:rPr>
        <w:t>. Додавання двох взаємно перпендикулярних коливань.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rPr>
          <w:lang w:val="uk-UA"/>
        </w:rPr>
        <w:t>70. Згасаючі механічні коливання. Рівняння згасаючих механічних коливань, графік.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1. Основні характеристики згасаючих механічних коливань.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2. Вимушені механічні коливання. Резонанс.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3. Електричний коливальний контур.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4. Незгасаючі електричні коливання: рівняння для заряду, напруги та сили струму, графік,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lastRenderedPageBreak/>
        <w:t>7</w:t>
      </w:r>
      <w:r w:rsidRPr="00EC07BE">
        <w:rPr>
          <w:lang w:val="uk-UA"/>
        </w:rPr>
        <w:t>5. Згасаючі електричні коливання: рівняння для заряду, напруги та сили струму, графік,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6. Аперіодичній процес.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7. Вимушені електричні коливання: диференціальне рівняння в звичайному вигляді та записане через напруги на елементах кола.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8. Змінний струм. Повний електричний, реактивний індуктивний, реактивний ємнісний та реактивний опори. Ефективне значення струму та напруги.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7</w:t>
      </w:r>
      <w:r w:rsidRPr="00EC07BE">
        <w:rPr>
          <w:lang w:val="uk-UA"/>
        </w:rPr>
        <w:t>9. Хвилі. Повздовжні і поперечні хвилі.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0. Основні характеристики хвиль: хвильова поверхня, хвильовий фронт, довжина хвилі.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1. Плоска гармонічна хвиля: рівняння,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2. Сферична гармонічна хвиля: рівняння,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3. Стояча хвиля: рівняння,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4. Пружні хвилі. Швидкість пружних хвиль в середовищі.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5. Енергія пружної хвилі. Вектор Умова. Інтенсивність хвилі.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6. Звукові хвилі. Характеристики звуку.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7. Ефект Допплера в акустиці.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8. Хвильове рівняння.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8</w:t>
      </w:r>
      <w:r w:rsidRPr="00EC07BE">
        <w:rPr>
          <w:lang w:val="uk-UA"/>
        </w:rPr>
        <w:t>9. Плоска електромагнітна хвиля: рівняння, графік, основні характеристики.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9</w:t>
      </w:r>
      <w:r w:rsidRPr="00EC07BE">
        <w:rPr>
          <w:lang w:val="uk-UA"/>
        </w:rPr>
        <w:t>0. Енергія електромагнітної хвилі. Вектор Умова-Пойнтінга.</w:t>
      </w:r>
    </w:p>
    <w:p w:rsidR="00EC07BE" w:rsidRDefault="00EC07BE" w:rsidP="00EC07BE">
      <w:pPr>
        <w:jc w:val="both"/>
        <w:rPr>
          <w:lang w:val="uk-UA"/>
        </w:rPr>
      </w:pPr>
    </w:p>
    <w:p w:rsidR="0041378E" w:rsidRPr="00EC07BE" w:rsidRDefault="0041378E" w:rsidP="00EC07BE">
      <w:pPr>
        <w:jc w:val="both"/>
        <w:rPr>
          <w:lang w:val="uk-UA"/>
        </w:rPr>
      </w:pPr>
    </w:p>
    <w:p w:rsidR="00EC07BE" w:rsidRPr="00EC07BE" w:rsidRDefault="00EC07BE" w:rsidP="00EC07BE">
      <w:pPr>
        <w:jc w:val="center"/>
        <w:rPr>
          <w:b/>
          <w:lang w:val="uk-UA"/>
        </w:rPr>
      </w:pPr>
      <w:r w:rsidRPr="00EC07BE">
        <w:rPr>
          <w:b/>
          <w:lang w:val="uk-UA"/>
        </w:rPr>
        <w:t>Список літератури</w:t>
      </w:r>
    </w:p>
    <w:p w:rsidR="00EC07BE" w:rsidRPr="00EC07BE" w:rsidRDefault="00EC07BE" w:rsidP="00EC07BE">
      <w:pPr>
        <w:jc w:val="center"/>
        <w:rPr>
          <w:b/>
          <w:lang w:val="uk-UA"/>
        </w:rPr>
      </w:pPr>
      <w:r w:rsidRPr="00EC07BE">
        <w:rPr>
          <w:b/>
          <w:lang w:val="uk-UA"/>
        </w:rPr>
        <w:t>для самостійної підготовки вступника до співбесіди</w:t>
      </w:r>
    </w:p>
    <w:p w:rsidR="00EC07BE" w:rsidRPr="00EC07BE" w:rsidRDefault="00EC07BE" w:rsidP="00EC07BE">
      <w:pPr>
        <w:spacing w:before="120"/>
        <w:jc w:val="center"/>
        <w:rPr>
          <w:b/>
          <w:i/>
        </w:rPr>
      </w:pPr>
      <w:r w:rsidRPr="00EC07BE">
        <w:rPr>
          <w:b/>
          <w:i/>
          <w:lang w:val="uk-UA"/>
        </w:rPr>
        <w:t>Основна література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1</w:t>
      </w:r>
      <w:r w:rsidRPr="00EC07BE">
        <w:rPr>
          <w:lang w:val="uk-UA"/>
        </w:rPr>
        <w:t xml:space="preserve">. А.П.Поліщук. Фізика. Модуль </w:t>
      </w:r>
      <w:r>
        <w:rPr>
          <w:lang w:val="uk-UA"/>
        </w:rPr>
        <w:t>3) Електрика та магнетизм. Київ:</w:t>
      </w:r>
      <w:r w:rsidRPr="00EC07BE">
        <w:rPr>
          <w:lang w:val="uk-UA"/>
        </w:rPr>
        <w:t xml:space="preserve"> НАУ. 2006.</w:t>
      </w:r>
    </w:p>
    <w:p w:rsidR="00EC07BE" w:rsidRPr="00EC07BE" w:rsidRDefault="00EC07BE" w:rsidP="00EC07BE">
      <w:pPr>
        <w:jc w:val="both"/>
        <w:rPr>
          <w:lang w:val="uk-UA"/>
        </w:rPr>
      </w:pPr>
      <w:r w:rsidRPr="00EC07BE">
        <w:t>2</w:t>
      </w:r>
      <w:r w:rsidRPr="00EC07BE">
        <w:rPr>
          <w:lang w:val="uk-UA"/>
        </w:rPr>
        <w:t>. А.П.Поліщук. Фізика. Мод</w:t>
      </w:r>
      <w:r>
        <w:rPr>
          <w:lang w:val="uk-UA"/>
        </w:rPr>
        <w:t>уль 4) Коливання та хвилі. Київ:</w:t>
      </w:r>
      <w:r w:rsidRPr="00EC07BE">
        <w:rPr>
          <w:lang w:val="uk-UA"/>
        </w:rPr>
        <w:t xml:space="preserve"> НАУ. 2006</w:t>
      </w:r>
    </w:p>
    <w:p w:rsidR="00EC07BE" w:rsidRPr="00EC07BE" w:rsidRDefault="00EC07BE" w:rsidP="00EC07BE">
      <w:pPr>
        <w:spacing w:before="120"/>
        <w:jc w:val="center"/>
        <w:rPr>
          <w:b/>
          <w:i/>
          <w:lang w:val="uk-UA"/>
        </w:rPr>
      </w:pPr>
      <w:r w:rsidRPr="00EC07BE">
        <w:rPr>
          <w:b/>
          <w:i/>
          <w:lang w:val="uk-UA"/>
        </w:rPr>
        <w:t>Додаткова література</w:t>
      </w:r>
    </w:p>
    <w:p w:rsidR="00EC07BE" w:rsidRPr="00EC07BE" w:rsidRDefault="00EC07BE" w:rsidP="00EC07BE">
      <w:pPr>
        <w:jc w:val="both"/>
      </w:pPr>
      <w:r w:rsidRPr="00EC07BE">
        <w:rPr>
          <w:lang w:val="uk-UA"/>
        </w:rPr>
        <w:t xml:space="preserve">1. Физический </w:t>
      </w:r>
      <w:r w:rsidRPr="00EC07BE">
        <w:t>энциклопедический словарь. Гл. редактор А.М.Прохоров. М.: «Советская энциклопедия». 1984.</w:t>
      </w:r>
    </w:p>
    <w:p w:rsidR="00EC07BE" w:rsidRPr="00EC07BE" w:rsidRDefault="00EC07BE" w:rsidP="00EC07BE">
      <w:pPr>
        <w:jc w:val="center"/>
        <w:rPr>
          <w:b/>
          <w:lang w:val="uk-UA"/>
        </w:rPr>
      </w:pPr>
      <w:r w:rsidRPr="00EC07BE">
        <w:rPr>
          <w:b/>
          <w:lang w:val="uk-UA"/>
        </w:rPr>
        <w:t>Перелік довідкових джерел інформації,</w:t>
      </w:r>
    </w:p>
    <w:p w:rsidR="00EC07BE" w:rsidRPr="00EC07BE" w:rsidRDefault="00EC07BE" w:rsidP="00EC07BE">
      <w:pPr>
        <w:spacing w:after="120"/>
        <w:jc w:val="center"/>
        <w:rPr>
          <w:b/>
          <w:i/>
          <w:lang w:val="uk-UA"/>
        </w:rPr>
      </w:pPr>
      <w:r w:rsidRPr="00EC07BE">
        <w:rPr>
          <w:b/>
          <w:lang w:val="uk-UA"/>
        </w:rPr>
        <w:t>якими дозволяється користуватись під час підготовки до співбесіди</w:t>
      </w:r>
    </w:p>
    <w:p w:rsidR="00EC07BE" w:rsidRPr="00EC07BE" w:rsidRDefault="00EC07BE" w:rsidP="00EC07BE">
      <w:pPr>
        <w:jc w:val="both"/>
      </w:pPr>
      <w:r w:rsidRPr="00EC07BE">
        <w:rPr>
          <w:lang w:val="uk-UA"/>
        </w:rPr>
        <w:t xml:space="preserve">1. Физический </w:t>
      </w:r>
      <w:r w:rsidRPr="00EC07BE">
        <w:t>энциклопедический словарь. Гл. редактор А.М.Прохоров. М.: «Советская энциклопедия». 1984.</w:t>
      </w:r>
    </w:p>
    <w:p w:rsidR="00EC07BE" w:rsidRDefault="00EC07BE" w:rsidP="00EC07BE">
      <w:pPr>
        <w:jc w:val="both"/>
        <w:rPr>
          <w:sz w:val="26"/>
          <w:szCs w:val="26"/>
          <w:lang w:val="uk-UA"/>
        </w:rPr>
      </w:pPr>
    </w:p>
    <w:p w:rsidR="00EC07BE" w:rsidRDefault="00EC07BE" w:rsidP="00EC07BE">
      <w:pPr>
        <w:jc w:val="both"/>
        <w:rPr>
          <w:sz w:val="26"/>
          <w:szCs w:val="26"/>
          <w:lang w:val="uk-UA"/>
        </w:rPr>
      </w:pPr>
    </w:p>
    <w:p w:rsidR="0041378E" w:rsidRPr="001539CE" w:rsidRDefault="0041378E" w:rsidP="00EC07BE">
      <w:pPr>
        <w:jc w:val="both"/>
        <w:rPr>
          <w:sz w:val="26"/>
          <w:szCs w:val="26"/>
          <w:lang w:val="uk-UA"/>
        </w:rPr>
      </w:pPr>
    </w:p>
    <w:p w:rsidR="00EC07BE" w:rsidRPr="00EC07BE" w:rsidRDefault="00EC07BE" w:rsidP="00EC07BE">
      <w:pPr>
        <w:jc w:val="both"/>
        <w:rPr>
          <w:sz w:val="26"/>
          <w:szCs w:val="26"/>
        </w:rPr>
      </w:pPr>
      <w:r w:rsidRPr="00EC07BE">
        <w:rPr>
          <w:sz w:val="26"/>
          <w:szCs w:val="26"/>
        </w:rPr>
        <w:t xml:space="preserve">          Голова фахової атестаційної комісії</w:t>
      </w:r>
    </w:p>
    <w:p w:rsidR="00EC07BE" w:rsidRPr="001539CE" w:rsidRDefault="00EC07BE" w:rsidP="00EC07BE">
      <w:pPr>
        <w:jc w:val="both"/>
        <w:rPr>
          <w:lang w:val="uk-UA"/>
        </w:rPr>
      </w:pPr>
      <w:r w:rsidRPr="001539CE">
        <w:rPr>
          <w:sz w:val="26"/>
          <w:szCs w:val="26"/>
          <w:lang w:val="uk-UA"/>
        </w:rPr>
        <w:t xml:space="preserve">          інституту   _</w:t>
      </w:r>
      <w:r w:rsidRPr="001539CE">
        <w:rPr>
          <w:sz w:val="26"/>
          <w:szCs w:val="26"/>
          <w:u w:val="single"/>
          <w:lang w:val="uk-UA"/>
        </w:rPr>
        <w:t>аеронавігації</w:t>
      </w:r>
      <w:r w:rsidRPr="001539CE">
        <w:rPr>
          <w:lang w:val="uk-UA"/>
        </w:rPr>
        <w:t>_____                  ___________     ________________</w:t>
      </w:r>
    </w:p>
    <w:p w:rsidR="00EC07BE" w:rsidRPr="00EC07BE" w:rsidRDefault="00EC07BE" w:rsidP="00EC07BE">
      <w:pPr>
        <w:tabs>
          <w:tab w:val="right" w:pos="9360"/>
        </w:tabs>
        <w:jc w:val="both"/>
        <w:rPr>
          <w:sz w:val="28"/>
          <w:szCs w:val="28"/>
        </w:rPr>
      </w:pPr>
      <w:r w:rsidRPr="001539CE">
        <w:rPr>
          <w:vertAlign w:val="superscript"/>
          <w:lang w:val="uk-UA"/>
        </w:rPr>
        <w:t xml:space="preserve">                                                    назва інституту                                                 підпис                      прізвище та ініціали</w:t>
      </w:r>
    </w:p>
    <w:p w:rsidR="00EC07BE" w:rsidRPr="001539CE" w:rsidRDefault="00EC07BE" w:rsidP="00EC07BE">
      <w:pPr>
        <w:jc w:val="both"/>
        <w:rPr>
          <w:lang w:val="uk-UA"/>
        </w:rPr>
      </w:pPr>
      <w:r w:rsidRPr="001539CE">
        <w:rPr>
          <w:sz w:val="26"/>
          <w:szCs w:val="26"/>
          <w:lang w:val="uk-UA"/>
        </w:rPr>
        <w:t xml:space="preserve">           Завідувач кафедри __</w:t>
      </w:r>
      <w:r w:rsidRPr="001539CE">
        <w:rPr>
          <w:sz w:val="26"/>
          <w:szCs w:val="26"/>
          <w:u w:val="single"/>
          <w:lang w:val="uk-UA"/>
        </w:rPr>
        <w:t>АРЕК</w:t>
      </w:r>
      <w:r w:rsidRPr="001539CE">
        <w:rPr>
          <w:lang w:val="uk-UA"/>
        </w:rPr>
        <w:t xml:space="preserve">__________     ___________      ________________ </w:t>
      </w:r>
    </w:p>
    <w:p w:rsidR="00EC07BE" w:rsidRPr="00EC07BE" w:rsidRDefault="00EC07BE" w:rsidP="00EC07BE">
      <w:pPr>
        <w:jc w:val="both"/>
        <w:rPr>
          <w:vertAlign w:val="superscript"/>
          <w:lang w:val="uk-UA"/>
        </w:rPr>
      </w:pPr>
      <w:r w:rsidRPr="001539CE">
        <w:rPr>
          <w:vertAlign w:val="superscript"/>
          <w:lang w:val="uk-UA"/>
        </w:rPr>
        <w:t xml:space="preserve">                                                                   назва випускової кафедри                   підпис               </w:t>
      </w:r>
      <w:r w:rsidRPr="00EC07BE">
        <w:rPr>
          <w:vertAlign w:val="superscript"/>
          <w:lang w:val="uk-UA"/>
        </w:rPr>
        <w:t xml:space="preserve"> </w:t>
      </w:r>
      <w:r w:rsidRPr="001539CE">
        <w:rPr>
          <w:vertAlign w:val="superscript"/>
          <w:lang w:val="uk-UA"/>
        </w:rPr>
        <w:t xml:space="preserve">     прізвище та ініціали</w:t>
      </w:r>
    </w:p>
    <w:p w:rsidR="00EC07BE" w:rsidRPr="00EC07BE" w:rsidRDefault="00EC07BE" w:rsidP="00EC07BE">
      <w:pPr>
        <w:jc w:val="right"/>
        <w:rPr>
          <w:i/>
          <w:color w:val="000000"/>
          <w:sz w:val="28"/>
          <w:szCs w:val="28"/>
          <w:lang w:val="uk-UA"/>
        </w:rPr>
      </w:pPr>
    </w:p>
    <w:p w:rsidR="00EC07BE" w:rsidRPr="00D20D95" w:rsidRDefault="00EC07BE" w:rsidP="00EC07BE">
      <w:pPr>
        <w:rPr>
          <w:sz w:val="28"/>
          <w:szCs w:val="28"/>
          <w:lang w:val="uk-UA"/>
        </w:rPr>
      </w:pPr>
    </w:p>
    <w:p w:rsidR="00DA61CC" w:rsidRPr="00EC07BE" w:rsidRDefault="00DA61CC">
      <w:pPr>
        <w:rPr>
          <w:lang w:val="uk-UA"/>
        </w:rPr>
      </w:pPr>
    </w:p>
    <w:sectPr w:rsidR="00DA61CC" w:rsidRPr="00EC07BE" w:rsidSect="00EC07B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03" w:rsidRDefault="00D42903" w:rsidP="00EC07BE">
      <w:r>
        <w:separator/>
      </w:r>
    </w:p>
  </w:endnote>
  <w:endnote w:type="continuationSeparator" w:id="0">
    <w:p w:rsidR="00D42903" w:rsidRDefault="00D42903" w:rsidP="00E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03" w:rsidRDefault="00D42903" w:rsidP="00EC07BE">
      <w:r>
        <w:separator/>
      </w:r>
    </w:p>
  </w:footnote>
  <w:footnote w:type="continuationSeparator" w:id="0">
    <w:p w:rsidR="00D42903" w:rsidRDefault="00D42903" w:rsidP="00EC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E" w:rsidRPr="00EC07BE" w:rsidRDefault="00EC07BE" w:rsidP="00EC07BE">
    <w:pPr>
      <w:jc w:val="right"/>
      <w:rPr>
        <w:sz w:val="28"/>
        <w:szCs w:val="28"/>
      </w:rPr>
    </w:pPr>
    <w:r w:rsidRPr="00EC07BE">
      <w:rPr>
        <w:sz w:val="28"/>
        <w:szCs w:val="28"/>
      </w:rPr>
      <w:t>продовження Додатку 2</w:t>
    </w:r>
  </w:p>
  <w:p w:rsidR="00EC07BE" w:rsidRDefault="00EC0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E" w:rsidRPr="001539CE" w:rsidRDefault="00EC07BE" w:rsidP="00EC07BE">
    <w:pPr>
      <w:pageBreakBefore/>
      <w:ind w:firstLine="709"/>
      <w:jc w:val="right"/>
      <w:rPr>
        <w:sz w:val="28"/>
        <w:szCs w:val="28"/>
        <w:lang w:val="uk-UA"/>
      </w:rPr>
    </w:pPr>
    <w:r w:rsidRPr="001539CE">
      <w:rPr>
        <w:sz w:val="28"/>
        <w:szCs w:val="28"/>
        <w:lang w:val="uk-UA"/>
      </w:rPr>
      <w:t>Додаток 2</w:t>
    </w:r>
  </w:p>
  <w:p w:rsidR="00EC07BE" w:rsidRDefault="00EC07BE" w:rsidP="00EC07BE">
    <w:pPr>
      <w:pStyle w:val="a3"/>
      <w:jc w:val="right"/>
    </w:pPr>
    <w:r w:rsidRPr="001539CE">
      <w:rPr>
        <w:sz w:val="28"/>
        <w:szCs w:val="28"/>
        <w:lang w:val="uk-UA"/>
      </w:rPr>
      <w:t>(Ф 02.03 – 36)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E"/>
    <w:rsid w:val="00003AFF"/>
    <w:rsid w:val="000055E0"/>
    <w:rsid w:val="00005C27"/>
    <w:rsid w:val="00011480"/>
    <w:rsid w:val="00017BC5"/>
    <w:rsid w:val="000202C0"/>
    <w:rsid w:val="00020848"/>
    <w:rsid w:val="00021A49"/>
    <w:rsid w:val="0003479C"/>
    <w:rsid w:val="00036A2C"/>
    <w:rsid w:val="000400DB"/>
    <w:rsid w:val="000411FD"/>
    <w:rsid w:val="00043EE9"/>
    <w:rsid w:val="00045A7A"/>
    <w:rsid w:val="00045BC8"/>
    <w:rsid w:val="00050B20"/>
    <w:rsid w:val="00052356"/>
    <w:rsid w:val="0005532F"/>
    <w:rsid w:val="000562EC"/>
    <w:rsid w:val="00056F9A"/>
    <w:rsid w:val="00060B39"/>
    <w:rsid w:val="000704D1"/>
    <w:rsid w:val="00070D6F"/>
    <w:rsid w:val="00075F4E"/>
    <w:rsid w:val="00081A54"/>
    <w:rsid w:val="000827B0"/>
    <w:rsid w:val="000831A6"/>
    <w:rsid w:val="00092A1F"/>
    <w:rsid w:val="000959CD"/>
    <w:rsid w:val="00097E8C"/>
    <w:rsid w:val="000A1DD2"/>
    <w:rsid w:val="000B0461"/>
    <w:rsid w:val="000B0FDE"/>
    <w:rsid w:val="000B1235"/>
    <w:rsid w:val="000B12EC"/>
    <w:rsid w:val="000B4945"/>
    <w:rsid w:val="000C308F"/>
    <w:rsid w:val="000C6151"/>
    <w:rsid w:val="000D077D"/>
    <w:rsid w:val="000D1B30"/>
    <w:rsid w:val="000D5C8A"/>
    <w:rsid w:val="000D6369"/>
    <w:rsid w:val="000D7218"/>
    <w:rsid w:val="000E0144"/>
    <w:rsid w:val="000E2DEE"/>
    <w:rsid w:val="000E4759"/>
    <w:rsid w:val="000E4FD2"/>
    <w:rsid w:val="000F123B"/>
    <w:rsid w:val="000F7A01"/>
    <w:rsid w:val="001014F0"/>
    <w:rsid w:val="00102AD0"/>
    <w:rsid w:val="001030E2"/>
    <w:rsid w:val="00103229"/>
    <w:rsid w:val="00105688"/>
    <w:rsid w:val="00111493"/>
    <w:rsid w:val="00111A0D"/>
    <w:rsid w:val="001153B9"/>
    <w:rsid w:val="00121B91"/>
    <w:rsid w:val="0012354E"/>
    <w:rsid w:val="00123685"/>
    <w:rsid w:val="00130B1F"/>
    <w:rsid w:val="001315EC"/>
    <w:rsid w:val="00132D0B"/>
    <w:rsid w:val="0013467E"/>
    <w:rsid w:val="00142043"/>
    <w:rsid w:val="001431E2"/>
    <w:rsid w:val="00145B9D"/>
    <w:rsid w:val="0014661E"/>
    <w:rsid w:val="001509DD"/>
    <w:rsid w:val="001570DF"/>
    <w:rsid w:val="00164320"/>
    <w:rsid w:val="00164704"/>
    <w:rsid w:val="00164EA6"/>
    <w:rsid w:val="00167582"/>
    <w:rsid w:val="00171C72"/>
    <w:rsid w:val="00172AAB"/>
    <w:rsid w:val="00174DD2"/>
    <w:rsid w:val="00176BF5"/>
    <w:rsid w:val="001841D0"/>
    <w:rsid w:val="00184BED"/>
    <w:rsid w:val="0019378B"/>
    <w:rsid w:val="001976A8"/>
    <w:rsid w:val="001A4752"/>
    <w:rsid w:val="001A7A1A"/>
    <w:rsid w:val="001C0C20"/>
    <w:rsid w:val="001C13B4"/>
    <w:rsid w:val="001C5470"/>
    <w:rsid w:val="001C6EF9"/>
    <w:rsid w:val="001C7ABF"/>
    <w:rsid w:val="001D148E"/>
    <w:rsid w:val="001D4AEF"/>
    <w:rsid w:val="001E48F7"/>
    <w:rsid w:val="001E5049"/>
    <w:rsid w:val="001E5B06"/>
    <w:rsid w:val="001E6695"/>
    <w:rsid w:val="001F0D64"/>
    <w:rsid w:val="00203E58"/>
    <w:rsid w:val="00204905"/>
    <w:rsid w:val="002054A5"/>
    <w:rsid w:val="00212051"/>
    <w:rsid w:val="002138D5"/>
    <w:rsid w:val="002205B6"/>
    <w:rsid w:val="002214DB"/>
    <w:rsid w:val="00221FCA"/>
    <w:rsid w:val="0022288F"/>
    <w:rsid w:val="002250C5"/>
    <w:rsid w:val="00225F34"/>
    <w:rsid w:val="00236A9A"/>
    <w:rsid w:val="002460D7"/>
    <w:rsid w:val="00253CE2"/>
    <w:rsid w:val="00254063"/>
    <w:rsid w:val="002562A4"/>
    <w:rsid w:val="00270DA1"/>
    <w:rsid w:val="002718FE"/>
    <w:rsid w:val="00271D0F"/>
    <w:rsid w:val="002745A7"/>
    <w:rsid w:val="00277A74"/>
    <w:rsid w:val="00283018"/>
    <w:rsid w:val="00286F5B"/>
    <w:rsid w:val="00290BF5"/>
    <w:rsid w:val="00295BC9"/>
    <w:rsid w:val="00296728"/>
    <w:rsid w:val="002A1383"/>
    <w:rsid w:val="002A51E4"/>
    <w:rsid w:val="002A7A8E"/>
    <w:rsid w:val="002B0305"/>
    <w:rsid w:val="002B060D"/>
    <w:rsid w:val="002B2D53"/>
    <w:rsid w:val="002B63D9"/>
    <w:rsid w:val="002C23CA"/>
    <w:rsid w:val="002C56F2"/>
    <w:rsid w:val="002C6F78"/>
    <w:rsid w:val="002C7FF8"/>
    <w:rsid w:val="002D0717"/>
    <w:rsid w:val="002D07F1"/>
    <w:rsid w:val="002D2A3E"/>
    <w:rsid w:val="002D4F60"/>
    <w:rsid w:val="002E5FB8"/>
    <w:rsid w:val="002E6C02"/>
    <w:rsid w:val="002E7356"/>
    <w:rsid w:val="002F0B7F"/>
    <w:rsid w:val="0031323D"/>
    <w:rsid w:val="003176E3"/>
    <w:rsid w:val="00317D8A"/>
    <w:rsid w:val="00323539"/>
    <w:rsid w:val="0034073B"/>
    <w:rsid w:val="00344A13"/>
    <w:rsid w:val="00347542"/>
    <w:rsid w:val="00350847"/>
    <w:rsid w:val="003533A4"/>
    <w:rsid w:val="00354E96"/>
    <w:rsid w:val="00361AEC"/>
    <w:rsid w:val="00374DC2"/>
    <w:rsid w:val="00375296"/>
    <w:rsid w:val="003759D7"/>
    <w:rsid w:val="00376D90"/>
    <w:rsid w:val="0038191E"/>
    <w:rsid w:val="0038356F"/>
    <w:rsid w:val="0038708A"/>
    <w:rsid w:val="003934E2"/>
    <w:rsid w:val="003949D9"/>
    <w:rsid w:val="003A7576"/>
    <w:rsid w:val="003B305F"/>
    <w:rsid w:val="003B37B6"/>
    <w:rsid w:val="003C3213"/>
    <w:rsid w:val="003D2D16"/>
    <w:rsid w:val="003E2C5D"/>
    <w:rsid w:val="003E506A"/>
    <w:rsid w:val="003E7663"/>
    <w:rsid w:val="003F6EE9"/>
    <w:rsid w:val="00400B48"/>
    <w:rsid w:val="004040A0"/>
    <w:rsid w:val="00404330"/>
    <w:rsid w:val="00404865"/>
    <w:rsid w:val="0041315A"/>
    <w:rsid w:val="0041378E"/>
    <w:rsid w:val="00413C22"/>
    <w:rsid w:val="004142D6"/>
    <w:rsid w:val="00414B12"/>
    <w:rsid w:val="00416E64"/>
    <w:rsid w:val="004223E8"/>
    <w:rsid w:val="0042289B"/>
    <w:rsid w:val="00422FD8"/>
    <w:rsid w:val="00423D53"/>
    <w:rsid w:val="00432DFA"/>
    <w:rsid w:val="0043676A"/>
    <w:rsid w:val="0044057E"/>
    <w:rsid w:val="00441828"/>
    <w:rsid w:val="00450522"/>
    <w:rsid w:val="004524A5"/>
    <w:rsid w:val="00454605"/>
    <w:rsid w:val="00455576"/>
    <w:rsid w:val="00455B37"/>
    <w:rsid w:val="0045607C"/>
    <w:rsid w:val="00456D6F"/>
    <w:rsid w:val="004616B4"/>
    <w:rsid w:val="00461EDA"/>
    <w:rsid w:val="004632B9"/>
    <w:rsid w:val="00464C5D"/>
    <w:rsid w:val="0046777F"/>
    <w:rsid w:val="00470EEA"/>
    <w:rsid w:val="00472B4C"/>
    <w:rsid w:val="00475FBD"/>
    <w:rsid w:val="00482337"/>
    <w:rsid w:val="0048649D"/>
    <w:rsid w:val="0048717F"/>
    <w:rsid w:val="00487FB0"/>
    <w:rsid w:val="0049114D"/>
    <w:rsid w:val="004964AC"/>
    <w:rsid w:val="004A1C49"/>
    <w:rsid w:val="004A2059"/>
    <w:rsid w:val="004A6BB6"/>
    <w:rsid w:val="004B1BF4"/>
    <w:rsid w:val="004B2B74"/>
    <w:rsid w:val="004B2BF2"/>
    <w:rsid w:val="004C6907"/>
    <w:rsid w:val="004C6D21"/>
    <w:rsid w:val="004C7764"/>
    <w:rsid w:val="004D287A"/>
    <w:rsid w:val="004D296A"/>
    <w:rsid w:val="004D5352"/>
    <w:rsid w:val="004D5A0D"/>
    <w:rsid w:val="004E223A"/>
    <w:rsid w:val="004F0783"/>
    <w:rsid w:val="004F3FA8"/>
    <w:rsid w:val="004F4FCC"/>
    <w:rsid w:val="004F5420"/>
    <w:rsid w:val="00500DCE"/>
    <w:rsid w:val="00503427"/>
    <w:rsid w:val="00507E16"/>
    <w:rsid w:val="00513375"/>
    <w:rsid w:val="00515369"/>
    <w:rsid w:val="00516C70"/>
    <w:rsid w:val="0051722A"/>
    <w:rsid w:val="005233CE"/>
    <w:rsid w:val="00525D8B"/>
    <w:rsid w:val="005342F4"/>
    <w:rsid w:val="005379D1"/>
    <w:rsid w:val="00537A27"/>
    <w:rsid w:val="005406C9"/>
    <w:rsid w:val="00541ECD"/>
    <w:rsid w:val="00542338"/>
    <w:rsid w:val="005444DA"/>
    <w:rsid w:val="00551DDC"/>
    <w:rsid w:val="00560048"/>
    <w:rsid w:val="00560920"/>
    <w:rsid w:val="00560D1A"/>
    <w:rsid w:val="00574D63"/>
    <w:rsid w:val="00576A15"/>
    <w:rsid w:val="00576B0A"/>
    <w:rsid w:val="00580F25"/>
    <w:rsid w:val="00583CA1"/>
    <w:rsid w:val="005860E2"/>
    <w:rsid w:val="0058749E"/>
    <w:rsid w:val="00587F75"/>
    <w:rsid w:val="005933DD"/>
    <w:rsid w:val="005957F8"/>
    <w:rsid w:val="00596940"/>
    <w:rsid w:val="005969D5"/>
    <w:rsid w:val="005A0E1B"/>
    <w:rsid w:val="005A56D6"/>
    <w:rsid w:val="005A5E17"/>
    <w:rsid w:val="005A6CED"/>
    <w:rsid w:val="005C4B73"/>
    <w:rsid w:val="005D16F6"/>
    <w:rsid w:val="005D1A5D"/>
    <w:rsid w:val="005D2DF9"/>
    <w:rsid w:val="005D4121"/>
    <w:rsid w:val="005D7938"/>
    <w:rsid w:val="005E5389"/>
    <w:rsid w:val="005E5951"/>
    <w:rsid w:val="005E76C1"/>
    <w:rsid w:val="005F01D0"/>
    <w:rsid w:val="005F1248"/>
    <w:rsid w:val="005F303B"/>
    <w:rsid w:val="005F3438"/>
    <w:rsid w:val="005F5AA0"/>
    <w:rsid w:val="005F6A0C"/>
    <w:rsid w:val="005F7A1D"/>
    <w:rsid w:val="006020C5"/>
    <w:rsid w:val="006101A1"/>
    <w:rsid w:val="00616015"/>
    <w:rsid w:val="00616B8A"/>
    <w:rsid w:val="00617882"/>
    <w:rsid w:val="00622EF4"/>
    <w:rsid w:val="00624318"/>
    <w:rsid w:val="006314C5"/>
    <w:rsid w:val="00634854"/>
    <w:rsid w:val="006360AE"/>
    <w:rsid w:val="006377E6"/>
    <w:rsid w:val="006417B2"/>
    <w:rsid w:val="006445A3"/>
    <w:rsid w:val="00650D31"/>
    <w:rsid w:val="00655C8F"/>
    <w:rsid w:val="006564AF"/>
    <w:rsid w:val="00660E4C"/>
    <w:rsid w:val="00664C0D"/>
    <w:rsid w:val="006726D3"/>
    <w:rsid w:val="00672951"/>
    <w:rsid w:val="00673162"/>
    <w:rsid w:val="00683257"/>
    <w:rsid w:val="0069144B"/>
    <w:rsid w:val="00693201"/>
    <w:rsid w:val="00694E0D"/>
    <w:rsid w:val="00696FDB"/>
    <w:rsid w:val="006A1729"/>
    <w:rsid w:val="006A4558"/>
    <w:rsid w:val="006B0C12"/>
    <w:rsid w:val="006B6FBC"/>
    <w:rsid w:val="006B796A"/>
    <w:rsid w:val="006C3682"/>
    <w:rsid w:val="006D5CF3"/>
    <w:rsid w:val="006D69A9"/>
    <w:rsid w:val="006E02E8"/>
    <w:rsid w:val="006E470F"/>
    <w:rsid w:val="006F16C7"/>
    <w:rsid w:val="006F3017"/>
    <w:rsid w:val="006F32E2"/>
    <w:rsid w:val="006F4EB2"/>
    <w:rsid w:val="006F74D9"/>
    <w:rsid w:val="0070175D"/>
    <w:rsid w:val="00704F58"/>
    <w:rsid w:val="00705961"/>
    <w:rsid w:val="00706553"/>
    <w:rsid w:val="007066F4"/>
    <w:rsid w:val="007139F2"/>
    <w:rsid w:val="0071703A"/>
    <w:rsid w:val="007206BF"/>
    <w:rsid w:val="00721876"/>
    <w:rsid w:val="00725887"/>
    <w:rsid w:val="0072702E"/>
    <w:rsid w:val="0073160F"/>
    <w:rsid w:val="007329E6"/>
    <w:rsid w:val="00732C89"/>
    <w:rsid w:val="0073482D"/>
    <w:rsid w:val="00736D85"/>
    <w:rsid w:val="00737C1E"/>
    <w:rsid w:val="0074063F"/>
    <w:rsid w:val="00743FFE"/>
    <w:rsid w:val="00757DF3"/>
    <w:rsid w:val="00761D77"/>
    <w:rsid w:val="007644E9"/>
    <w:rsid w:val="0076669B"/>
    <w:rsid w:val="00766F4E"/>
    <w:rsid w:val="007701FC"/>
    <w:rsid w:val="00776BB9"/>
    <w:rsid w:val="00777DB5"/>
    <w:rsid w:val="00781056"/>
    <w:rsid w:val="007823D8"/>
    <w:rsid w:val="00783DE5"/>
    <w:rsid w:val="0079443B"/>
    <w:rsid w:val="00796A29"/>
    <w:rsid w:val="007A0094"/>
    <w:rsid w:val="007A1034"/>
    <w:rsid w:val="007A3515"/>
    <w:rsid w:val="007A5016"/>
    <w:rsid w:val="007A5E56"/>
    <w:rsid w:val="007A602F"/>
    <w:rsid w:val="007A66FB"/>
    <w:rsid w:val="007B2432"/>
    <w:rsid w:val="007B3454"/>
    <w:rsid w:val="007B364C"/>
    <w:rsid w:val="007C2BD7"/>
    <w:rsid w:val="007C6A2E"/>
    <w:rsid w:val="007D74DE"/>
    <w:rsid w:val="007E3877"/>
    <w:rsid w:val="007E3C11"/>
    <w:rsid w:val="007E4797"/>
    <w:rsid w:val="007F17B5"/>
    <w:rsid w:val="007F1A33"/>
    <w:rsid w:val="007F78D8"/>
    <w:rsid w:val="00801824"/>
    <w:rsid w:val="00801B28"/>
    <w:rsid w:val="008024F7"/>
    <w:rsid w:val="00803A7A"/>
    <w:rsid w:val="008058D6"/>
    <w:rsid w:val="00805F9B"/>
    <w:rsid w:val="00806790"/>
    <w:rsid w:val="00810256"/>
    <w:rsid w:val="00810741"/>
    <w:rsid w:val="008203F3"/>
    <w:rsid w:val="00821922"/>
    <w:rsid w:val="008220E2"/>
    <w:rsid w:val="008233CE"/>
    <w:rsid w:val="00831702"/>
    <w:rsid w:val="00834635"/>
    <w:rsid w:val="008419F5"/>
    <w:rsid w:val="00847DF3"/>
    <w:rsid w:val="00850AA3"/>
    <w:rsid w:val="00854002"/>
    <w:rsid w:val="008547D1"/>
    <w:rsid w:val="0085665A"/>
    <w:rsid w:val="00864535"/>
    <w:rsid w:val="00865C47"/>
    <w:rsid w:val="00865E6C"/>
    <w:rsid w:val="008710EE"/>
    <w:rsid w:val="00872EE0"/>
    <w:rsid w:val="00873F3F"/>
    <w:rsid w:val="008837E7"/>
    <w:rsid w:val="00885489"/>
    <w:rsid w:val="00885DEA"/>
    <w:rsid w:val="00886A71"/>
    <w:rsid w:val="00893130"/>
    <w:rsid w:val="00893804"/>
    <w:rsid w:val="00895CF7"/>
    <w:rsid w:val="00896B03"/>
    <w:rsid w:val="008972F2"/>
    <w:rsid w:val="008972F5"/>
    <w:rsid w:val="008B294E"/>
    <w:rsid w:val="008B387B"/>
    <w:rsid w:val="008C0056"/>
    <w:rsid w:val="008C2EF6"/>
    <w:rsid w:val="008C3250"/>
    <w:rsid w:val="008C6F98"/>
    <w:rsid w:val="008C79E1"/>
    <w:rsid w:val="008D4FCF"/>
    <w:rsid w:val="008D6CBF"/>
    <w:rsid w:val="008E0672"/>
    <w:rsid w:val="008E145E"/>
    <w:rsid w:val="008E2D62"/>
    <w:rsid w:val="008E5F34"/>
    <w:rsid w:val="008F15A0"/>
    <w:rsid w:val="008F6B05"/>
    <w:rsid w:val="008F7116"/>
    <w:rsid w:val="00900A79"/>
    <w:rsid w:val="00902E9A"/>
    <w:rsid w:val="0090699B"/>
    <w:rsid w:val="009107D8"/>
    <w:rsid w:val="0091277B"/>
    <w:rsid w:val="0091364A"/>
    <w:rsid w:val="00914CFC"/>
    <w:rsid w:val="00915D17"/>
    <w:rsid w:val="00920266"/>
    <w:rsid w:val="0092036F"/>
    <w:rsid w:val="009217BB"/>
    <w:rsid w:val="00934461"/>
    <w:rsid w:val="00941498"/>
    <w:rsid w:val="00941907"/>
    <w:rsid w:val="0094284E"/>
    <w:rsid w:val="009431B6"/>
    <w:rsid w:val="0094559D"/>
    <w:rsid w:val="00952EDD"/>
    <w:rsid w:val="009568C5"/>
    <w:rsid w:val="00964DAA"/>
    <w:rsid w:val="00964FBC"/>
    <w:rsid w:val="009737BE"/>
    <w:rsid w:val="009779A3"/>
    <w:rsid w:val="00980F34"/>
    <w:rsid w:val="00986502"/>
    <w:rsid w:val="00992050"/>
    <w:rsid w:val="009A2C00"/>
    <w:rsid w:val="009A5B17"/>
    <w:rsid w:val="009A71F0"/>
    <w:rsid w:val="009B02CE"/>
    <w:rsid w:val="009B04D0"/>
    <w:rsid w:val="009B1380"/>
    <w:rsid w:val="009B5107"/>
    <w:rsid w:val="009B61E3"/>
    <w:rsid w:val="009B6A2B"/>
    <w:rsid w:val="009C3BE4"/>
    <w:rsid w:val="009C702C"/>
    <w:rsid w:val="009D23DD"/>
    <w:rsid w:val="009D489A"/>
    <w:rsid w:val="009D4DB9"/>
    <w:rsid w:val="009D5463"/>
    <w:rsid w:val="009E1B3F"/>
    <w:rsid w:val="009E2E71"/>
    <w:rsid w:val="009E2EE6"/>
    <w:rsid w:val="009E4EDC"/>
    <w:rsid w:val="009E59E9"/>
    <w:rsid w:val="009F6080"/>
    <w:rsid w:val="00A0383D"/>
    <w:rsid w:val="00A03B55"/>
    <w:rsid w:val="00A07A8D"/>
    <w:rsid w:val="00A07AE2"/>
    <w:rsid w:val="00A13922"/>
    <w:rsid w:val="00A20457"/>
    <w:rsid w:val="00A20792"/>
    <w:rsid w:val="00A21FF0"/>
    <w:rsid w:val="00A26F49"/>
    <w:rsid w:val="00A32BD4"/>
    <w:rsid w:val="00A33727"/>
    <w:rsid w:val="00A3438F"/>
    <w:rsid w:val="00A361D8"/>
    <w:rsid w:val="00A375E7"/>
    <w:rsid w:val="00A41720"/>
    <w:rsid w:val="00A47D4B"/>
    <w:rsid w:val="00A50D19"/>
    <w:rsid w:val="00A52AAE"/>
    <w:rsid w:val="00A567A9"/>
    <w:rsid w:val="00A603DA"/>
    <w:rsid w:val="00A60859"/>
    <w:rsid w:val="00A62566"/>
    <w:rsid w:val="00A7215E"/>
    <w:rsid w:val="00A76902"/>
    <w:rsid w:val="00A77EF9"/>
    <w:rsid w:val="00A86371"/>
    <w:rsid w:val="00A91B34"/>
    <w:rsid w:val="00A9788C"/>
    <w:rsid w:val="00AA3D29"/>
    <w:rsid w:val="00AB3428"/>
    <w:rsid w:val="00AB5E88"/>
    <w:rsid w:val="00AB6779"/>
    <w:rsid w:val="00AC3D87"/>
    <w:rsid w:val="00AC3E82"/>
    <w:rsid w:val="00AC6740"/>
    <w:rsid w:val="00AD01F0"/>
    <w:rsid w:val="00AD0A9E"/>
    <w:rsid w:val="00AD12F5"/>
    <w:rsid w:val="00AD235C"/>
    <w:rsid w:val="00AD3150"/>
    <w:rsid w:val="00AD492F"/>
    <w:rsid w:val="00AE16E3"/>
    <w:rsid w:val="00AE21D2"/>
    <w:rsid w:val="00AE4D14"/>
    <w:rsid w:val="00AF52AA"/>
    <w:rsid w:val="00AF7508"/>
    <w:rsid w:val="00B015EC"/>
    <w:rsid w:val="00B05183"/>
    <w:rsid w:val="00B06C58"/>
    <w:rsid w:val="00B10EED"/>
    <w:rsid w:val="00B11116"/>
    <w:rsid w:val="00B15105"/>
    <w:rsid w:val="00B26050"/>
    <w:rsid w:val="00B265E1"/>
    <w:rsid w:val="00B26D58"/>
    <w:rsid w:val="00B33F20"/>
    <w:rsid w:val="00B34319"/>
    <w:rsid w:val="00B35770"/>
    <w:rsid w:val="00B41856"/>
    <w:rsid w:val="00B4186E"/>
    <w:rsid w:val="00B43A32"/>
    <w:rsid w:val="00B43D3E"/>
    <w:rsid w:val="00B4642A"/>
    <w:rsid w:val="00B5184D"/>
    <w:rsid w:val="00B527E4"/>
    <w:rsid w:val="00B52C1A"/>
    <w:rsid w:val="00B60175"/>
    <w:rsid w:val="00B62D6A"/>
    <w:rsid w:val="00B659A1"/>
    <w:rsid w:val="00B65DF9"/>
    <w:rsid w:val="00B70DBF"/>
    <w:rsid w:val="00B71842"/>
    <w:rsid w:val="00B83C75"/>
    <w:rsid w:val="00B8543B"/>
    <w:rsid w:val="00B90840"/>
    <w:rsid w:val="00B90FB6"/>
    <w:rsid w:val="00BA238F"/>
    <w:rsid w:val="00BA7F21"/>
    <w:rsid w:val="00BB0B8D"/>
    <w:rsid w:val="00BB2FBC"/>
    <w:rsid w:val="00BB64B0"/>
    <w:rsid w:val="00BB772D"/>
    <w:rsid w:val="00BC6753"/>
    <w:rsid w:val="00BD2442"/>
    <w:rsid w:val="00BD2C72"/>
    <w:rsid w:val="00BD50FB"/>
    <w:rsid w:val="00BD5123"/>
    <w:rsid w:val="00BD650B"/>
    <w:rsid w:val="00BE13A4"/>
    <w:rsid w:val="00BE4FD6"/>
    <w:rsid w:val="00BE51D0"/>
    <w:rsid w:val="00BF3F29"/>
    <w:rsid w:val="00BF4263"/>
    <w:rsid w:val="00BF4C4E"/>
    <w:rsid w:val="00BF637A"/>
    <w:rsid w:val="00BF6A61"/>
    <w:rsid w:val="00C003D8"/>
    <w:rsid w:val="00C03EAC"/>
    <w:rsid w:val="00C073F0"/>
    <w:rsid w:val="00C1292F"/>
    <w:rsid w:val="00C13309"/>
    <w:rsid w:val="00C13577"/>
    <w:rsid w:val="00C14A95"/>
    <w:rsid w:val="00C15510"/>
    <w:rsid w:val="00C15844"/>
    <w:rsid w:val="00C17DCB"/>
    <w:rsid w:val="00C22B5C"/>
    <w:rsid w:val="00C23B17"/>
    <w:rsid w:val="00C23C41"/>
    <w:rsid w:val="00C34D43"/>
    <w:rsid w:val="00C363F3"/>
    <w:rsid w:val="00C36C99"/>
    <w:rsid w:val="00C468C1"/>
    <w:rsid w:val="00C5523E"/>
    <w:rsid w:val="00C64789"/>
    <w:rsid w:val="00C67394"/>
    <w:rsid w:val="00C71E0E"/>
    <w:rsid w:val="00C728D5"/>
    <w:rsid w:val="00C746EC"/>
    <w:rsid w:val="00C7693E"/>
    <w:rsid w:val="00C81B64"/>
    <w:rsid w:val="00C94B25"/>
    <w:rsid w:val="00C97EAB"/>
    <w:rsid w:val="00CA27C9"/>
    <w:rsid w:val="00CA52E4"/>
    <w:rsid w:val="00CA64F8"/>
    <w:rsid w:val="00CA778F"/>
    <w:rsid w:val="00CB0C89"/>
    <w:rsid w:val="00CB281A"/>
    <w:rsid w:val="00CB5A8A"/>
    <w:rsid w:val="00CC5E55"/>
    <w:rsid w:val="00CD01F0"/>
    <w:rsid w:val="00CD1765"/>
    <w:rsid w:val="00CD3D05"/>
    <w:rsid w:val="00CD76D8"/>
    <w:rsid w:val="00CE2C8F"/>
    <w:rsid w:val="00CE317A"/>
    <w:rsid w:val="00CE4A60"/>
    <w:rsid w:val="00CE4C29"/>
    <w:rsid w:val="00CE7467"/>
    <w:rsid w:val="00CF0455"/>
    <w:rsid w:val="00CF204F"/>
    <w:rsid w:val="00CF23DB"/>
    <w:rsid w:val="00CF45A1"/>
    <w:rsid w:val="00CF4B70"/>
    <w:rsid w:val="00D0659D"/>
    <w:rsid w:val="00D0771C"/>
    <w:rsid w:val="00D07E7F"/>
    <w:rsid w:val="00D10D24"/>
    <w:rsid w:val="00D10E8D"/>
    <w:rsid w:val="00D1255E"/>
    <w:rsid w:val="00D206FA"/>
    <w:rsid w:val="00D20E3B"/>
    <w:rsid w:val="00D246BB"/>
    <w:rsid w:val="00D3178D"/>
    <w:rsid w:val="00D34A71"/>
    <w:rsid w:val="00D36FBF"/>
    <w:rsid w:val="00D4148C"/>
    <w:rsid w:val="00D42903"/>
    <w:rsid w:val="00D43816"/>
    <w:rsid w:val="00D45087"/>
    <w:rsid w:val="00D5436F"/>
    <w:rsid w:val="00D54C19"/>
    <w:rsid w:val="00D60E74"/>
    <w:rsid w:val="00D61A27"/>
    <w:rsid w:val="00D63A43"/>
    <w:rsid w:val="00D63C9C"/>
    <w:rsid w:val="00D651C4"/>
    <w:rsid w:val="00D653A0"/>
    <w:rsid w:val="00D70CC5"/>
    <w:rsid w:val="00D7295F"/>
    <w:rsid w:val="00D738E9"/>
    <w:rsid w:val="00D749F7"/>
    <w:rsid w:val="00D74F4C"/>
    <w:rsid w:val="00D770ED"/>
    <w:rsid w:val="00D773E3"/>
    <w:rsid w:val="00D7764E"/>
    <w:rsid w:val="00D812F4"/>
    <w:rsid w:val="00D8157D"/>
    <w:rsid w:val="00D92EA4"/>
    <w:rsid w:val="00D971C7"/>
    <w:rsid w:val="00DA107D"/>
    <w:rsid w:val="00DA61CC"/>
    <w:rsid w:val="00DB1143"/>
    <w:rsid w:val="00DB3F6D"/>
    <w:rsid w:val="00DB615A"/>
    <w:rsid w:val="00DC6535"/>
    <w:rsid w:val="00DD23F1"/>
    <w:rsid w:val="00DD2DB2"/>
    <w:rsid w:val="00DD32B7"/>
    <w:rsid w:val="00DD463D"/>
    <w:rsid w:val="00DD4825"/>
    <w:rsid w:val="00DE2CF4"/>
    <w:rsid w:val="00DE3848"/>
    <w:rsid w:val="00DE39D9"/>
    <w:rsid w:val="00DE49BA"/>
    <w:rsid w:val="00DE51DE"/>
    <w:rsid w:val="00DE6162"/>
    <w:rsid w:val="00DE6DA9"/>
    <w:rsid w:val="00DF114D"/>
    <w:rsid w:val="00DF146F"/>
    <w:rsid w:val="00DF294B"/>
    <w:rsid w:val="00DF626A"/>
    <w:rsid w:val="00E01368"/>
    <w:rsid w:val="00E03025"/>
    <w:rsid w:val="00E05049"/>
    <w:rsid w:val="00E05121"/>
    <w:rsid w:val="00E075DD"/>
    <w:rsid w:val="00E10CDB"/>
    <w:rsid w:val="00E144CE"/>
    <w:rsid w:val="00E164F7"/>
    <w:rsid w:val="00E16E20"/>
    <w:rsid w:val="00E21403"/>
    <w:rsid w:val="00E214A9"/>
    <w:rsid w:val="00E22FB6"/>
    <w:rsid w:val="00E23F07"/>
    <w:rsid w:val="00E245F8"/>
    <w:rsid w:val="00E24ACF"/>
    <w:rsid w:val="00E26383"/>
    <w:rsid w:val="00E27299"/>
    <w:rsid w:val="00E460CF"/>
    <w:rsid w:val="00E46F49"/>
    <w:rsid w:val="00E47468"/>
    <w:rsid w:val="00E522C2"/>
    <w:rsid w:val="00E53034"/>
    <w:rsid w:val="00E55C0C"/>
    <w:rsid w:val="00E64FAE"/>
    <w:rsid w:val="00E673D6"/>
    <w:rsid w:val="00E71785"/>
    <w:rsid w:val="00E74834"/>
    <w:rsid w:val="00E7795B"/>
    <w:rsid w:val="00E81418"/>
    <w:rsid w:val="00E81AEF"/>
    <w:rsid w:val="00E85B13"/>
    <w:rsid w:val="00E85F83"/>
    <w:rsid w:val="00E9273D"/>
    <w:rsid w:val="00E964BF"/>
    <w:rsid w:val="00E97AA0"/>
    <w:rsid w:val="00EA4684"/>
    <w:rsid w:val="00EA5202"/>
    <w:rsid w:val="00EA647D"/>
    <w:rsid w:val="00EB0C72"/>
    <w:rsid w:val="00EB5690"/>
    <w:rsid w:val="00EB763A"/>
    <w:rsid w:val="00EC07BE"/>
    <w:rsid w:val="00EC540A"/>
    <w:rsid w:val="00ED2624"/>
    <w:rsid w:val="00ED613E"/>
    <w:rsid w:val="00EE10E7"/>
    <w:rsid w:val="00EE6189"/>
    <w:rsid w:val="00EE64BD"/>
    <w:rsid w:val="00EF08BB"/>
    <w:rsid w:val="00EF0F3A"/>
    <w:rsid w:val="00EF44BC"/>
    <w:rsid w:val="00EF5923"/>
    <w:rsid w:val="00F02863"/>
    <w:rsid w:val="00F1153B"/>
    <w:rsid w:val="00F13877"/>
    <w:rsid w:val="00F144EE"/>
    <w:rsid w:val="00F1733C"/>
    <w:rsid w:val="00F277BB"/>
    <w:rsid w:val="00F3022E"/>
    <w:rsid w:val="00F30E81"/>
    <w:rsid w:val="00F34467"/>
    <w:rsid w:val="00F35262"/>
    <w:rsid w:val="00F43119"/>
    <w:rsid w:val="00F43DDD"/>
    <w:rsid w:val="00F45D5F"/>
    <w:rsid w:val="00F4667B"/>
    <w:rsid w:val="00F46C85"/>
    <w:rsid w:val="00F51157"/>
    <w:rsid w:val="00F519C4"/>
    <w:rsid w:val="00F51EB9"/>
    <w:rsid w:val="00F52171"/>
    <w:rsid w:val="00F5217F"/>
    <w:rsid w:val="00F535B4"/>
    <w:rsid w:val="00F536B8"/>
    <w:rsid w:val="00F56B24"/>
    <w:rsid w:val="00F60301"/>
    <w:rsid w:val="00F6639C"/>
    <w:rsid w:val="00F75ADC"/>
    <w:rsid w:val="00F80CA3"/>
    <w:rsid w:val="00F80FEA"/>
    <w:rsid w:val="00F81952"/>
    <w:rsid w:val="00F82252"/>
    <w:rsid w:val="00F82C37"/>
    <w:rsid w:val="00F86B16"/>
    <w:rsid w:val="00F8704C"/>
    <w:rsid w:val="00F922B0"/>
    <w:rsid w:val="00F92A76"/>
    <w:rsid w:val="00FA214D"/>
    <w:rsid w:val="00FA4AB0"/>
    <w:rsid w:val="00FA78C8"/>
    <w:rsid w:val="00FB0006"/>
    <w:rsid w:val="00FB1950"/>
    <w:rsid w:val="00FB330B"/>
    <w:rsid w:val="00FB6351"/>
    <w:rsid w:val="00FB717F"/>
    <w:rsid w:val="00FC5481"/>
    <w:rsid w:val="00FD03BF"/>
    <w:rsid w:val="00FD07BA"/>
    <w:rsid w:val="00FD1AE5"/>
    <w:rsid w:val="00FD48A8"/>
    <w:rsid w:val="00FD725A"/>
    <w:rsid w:val="00FD7F6A"/>
    <w:rsid w:val="00FE3909"/>
    <w:rsid w:val="00FE5018"/>
    <w:rsid w:val="00FE713D"/>
    <w:rsid w:val="00FF0DDE"/>
    <w:rsid w:val="00FF1F5A"/>
    <w:rsid w:val="00FF273E"/>
    <w:rsid w:val="00FF2AB7"/>
    <w:rsid w:val="00FF3207"/>
    <w:rsid w:val="00FF581D"/>
    <w:rsid w:val="00FF585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0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0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2014-07-04T07:09:00Z</dcterms:created>
  <dcterms:modified xsi:type="dcterms:W3CDTF">2014-07-04T07:18:00Z</dcterms:modified>
</cp:coreProperties>
</file>